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10B3B" w14:textId="77777777" w:rsidR="00713B58" w:rsidRDefault="00713B58" w:rsidP="00713B58">
      <w:pPr>
        <w:pStyle w:val="Textoindependiente"/>
        <w:rPr>
          <w:sz w:val="20"/>
        </w:rPr>
      </w:pPr>
    </w:p>
    <w:p w14:paraId="0A78A38A" w14:textId="77777777" w:rsidR="00713B58" w:rsidRDefault="00713B58" w:rsidP="00713B58">
      <w:pPr>
        <w:pStyle w:val="Textoindependiente"/>
        <w:spacing w:before="3"/>
        <w:rPr>
          <w:sz w:val="17"/>
        </w:rPr>
      </w:pPr>
    </w:p>
    <w:p w14:paraId="51269516" w14:textId="77777777" w:rsidR="00713B58" w:rsidRDefault="00713B58" w:rsidP="00713B58">
      <w:pPr>
        <w:pStyle w:val="Textoindependiente"/>
        <w:spacing w:before="92"/>
        <w:ind w:left="502"/>
      </w:pPr>
      <w:r>
        <w:t>Bogotá</w:t>
      </w:r>
      <w:r>
        <w:rPr>
          <w:spacing w:val="-3"/>
        </w:rPr>
        <w:t xml:space="preserve"> </w:t>
      </w:r>
      <w:r>
        <w:t>D.C.,</w:t>
      </w:r>
      <w:r>
        <w:rPr>
          <w:spacing w:val="-4"/>
        </w:rPr>
        <w:t xml:space="preserve"> </w:t>
      </w:r>
      <w:r>
        <w:t>(fecha)</w:t>
      </w:r>
    </w:p>
    <w:p w14:paraId="5032506C" w14:textId="77777777" w:rsidR="00713B58" w:rsidRDefault="00713B58" w:rsidP="00713B58">
      <w:pPr>
        <w:pStyle w:val="Textoindependiente"/>
        <w:rPr>
          <w:sz w:val="26"/>
        </w:rPr>
      </w:pPr>
    </w:p>
    <w:p w14:paraId="35441A7F" w14:textId="77777777" w:rsidR="00713B58" w:rsidRDefault="00713B58" w:rsidP="00713B58">
      <w:pPr>
        <w:pStyle w:val="Textoindependiente"/>
        <w:spacing w:before="2"/>
        <w:rPr>
          <w:sz w:val="22"/>
        </w:rPr>
      </w:pPr>
    </w:p>
    <w:p w14:paraId="10B95D1F" w14:textId="77777777" w:rsidR="00713B58" w:rsidRDefault="00713B58" w:rsidP="00713B58">
      <w:pPr>
        <w:pStyle w:val="Textoindependiente"/>
        <w:spacing w:line="424" w:lineRule="auto"/>
        <w:ind w:left="502" w:right="8863"/>
      </w:pPr>
      <w:r>
        <w:t>Señor</w:t>
      </w:r>
      <w:r>
        <w:rPr>
          <w:spacing w:val="1"/>
        </w:rPr>
        <w:t xml:space="preserve"> </w:t>
      </w:r>
      <w:r>
        <w:t>Apoderado</w:t>
      </w:r>
      <w:r>
        <w:rPr>
          <w:spacing w:val="-64"/>
        </w:rPr>
        <w:t xml:space="preserve"> </w:t>
      </w:r>
      <w:r>
        <w:t>Ciudad</w:t>
      </w:r>
    </w:p>
    <w:p w14:paraId="32361FB7" w14:textId="77777777" w:rsidR="00713B58" w:rsidRDefault="00713B58" w:rsidP="00713B58">
      <w:pPr>
        <w:pStyle w:val="Textoindependiente"/>
        <w:spacing w:before="5"/>
        <w:rPr>
          <w:sz w:val="37"/>
        </w:rPr>
      </w:pPr>
    </w:p>
    <w:p w14:paraId="616B84D2" w14:textId="77777777" w:rsidR="00713B58" w:rsidRDefault="00713B58" w:rsidP="00713B58">
      <w:pPr>
        <w:pStyle w:val="Textoindependiente"/>
        <w:spacing w:before="1"/>
        <w:ind w:left="502"/>
      </w:pPr>
      <w:r>
        <w:t>Señor</w:t>
      </w:r>
      <w:r>
        <w:rPr>
          <w:spacing w:val="-8"/>
        </w:rPr>
        <w:t xml:space="preserve"> </w:t>
      </w:r>
      <w:r>
        <w:t>Apoderado,</w:t>
      </w:r>
    </w:p>
    <w:p w14:paraId="74D36838" w14:textId="77777777" w:rsidR="00713B58" w:rsidRDefault="00713B58" w:rsidP="00713B58">
      <w:pPr>
        <w:pStyle w:val="Textoindependiente"/>
        <w:spacing w:before="177" w:line="256" w:lineRule="auto"/>
        <w:ind w:left="502" w:right="1043"/>
        <w:jc w:val="both"/>
      </w:pPr>
      <w:r>
        <w:t>Por medio del presente documento me permito instruir el sentido del voto que usted,</w:t>
      </w:r>
      <w:r>
        <w:rPr>
          <w:spacing w:val="-64"/>
        </w:rPr>
        <w:t xml:space="preserve"> </w:t>
      </w:r>
      <w:r>
        <w:t>deberá realizar</w:t>
      </w:r>
      <w:r>
        <w:rPr>
          <w:spacing w:val="1"/>
        </w:rPr>
        <w:t xml:space="preserve"> </w:t>
      </w:r>
      <w:r>
        <w:t>en la reunión Extraordinaria Asamblea General de Accionistas de Banco Popular S.A., a</w:t>
      </w:r>
      <w:r>
        <w:rPr>
          <w:spacing w:val="1"/>
        </w:rPr>
        <w:t xml:space="preserve"> </w:t>
      </w:r>
      <w:r>
        <w:t>celebrarse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próximo</w:t>
      </w:r>
      <w:r>
        <w:rPr>
          <w:spacing w:val="-5"/>
        </w:rPr>
        <w:t xml:space="preserve"> </w:t>
      </w:r>
      <w:r>
        <w:t>26 de</w:t>
      </w:r>
      <w:r>
        <w:rPr>
          <w:spacing w:val="-6"/>
        </w:rPr>
        <w:t xml:space="preserve"> noviembre </w:t>
      </w:r>
      <w:r>
        <w:t>de</w:t>
      </w:r>
      <w:r>
        <w:rPr>
          <w:spacing w:val="-7"/>
        </w:rPr>
        <w:t xml:space="preserve"> </w:t>
      </w:r>
      <w:r>
        <w:t>2021.</w:t>
      </w:r>
    </w:p>
    <w:p w14:paraId="6D5216D0" w14:textId="77777777" w:rsidR="00713B58" w:rsidRDefault="00713B58" w:rsidP="00713B58">
      <w:pPr>
        <w:pStyle w:val="Textoindependiente"/>
        <w:spacing w:before="2"/>
      </w:pPr>
    </w:p>
    <w:tbl>
      <w:tblPr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1004"/>
        <w:gridCol w:w="1074"/>
        <w:gridCol w:w="1137"/>
        <w:gridCol w:w="1420"/>
      </w:tblGrid>
      <w:tr w:rsidR="00713B58" w14:paraId="1803BBA3" w14:textId="77777777" w:rsidTr="008E3CFA">
        <w:trPr>
          <w:trHeight w:val="755"/>
        </w:trPr>
        <w:tc>
          <w:tcPr>
            <w:tcW w:w="4871" w:type="dxa"/>
            <w:shd w:val="clear" w:color="auto" w:fill="D9D9D9"/>
          </w:tcPr>
          <w:p w14:paraId="01422E1D" w14:textId="77777777" w:rsidR="00713B58" w:rsidRDefault="00713B58" w:rsidP="008E3CFA">
            <w:pPr>
              <w:pStyle w:val="TableParagraph"/>
              <w:spacing w:before="7"/>
              <w:rPr>
                <w:sz w:val="21"/>
              </w:rPr>
            </w:pPr>
          </w:p>
          <w:p w14:paraId="62EFCE72" w14:textId="77777777" w:rsidR="00713B58" w:rsidRDefault="00713B58" w:rsidP="008E3CFA">
            <w:pPr>
              <w:pStyle w:val="TableParagraph"/>
              <w:spacing w:before="1"/>
              <w:ind w:left="116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Punto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Orden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Del Día</w:t>
            </w:r>
          </w:p>
        </w:tc>
        <w:tc>
          <w:tcPr>
            <w:tcW w:w="1004" w:type="dxa"/>
            <w:shd w:val="clear" w:color="auto" w:fill="D9D9D9"/>
          </w:tcPr>
          <w:p w14:paraId="24CFE94C" w14:textId="77777777" w:rsidR="00713B58" w:rsidRDefault="00713B58" w:rsidP="008E3CFA">
            <w:pPr>
              <w:pStyle w:val="TableParagraph"/>
              <w:spacing w:before="12"/>
              <w:ind w:left="236" w:right="64" w:hanging="7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Votar a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Favor</w:t>
            </w:r>
          </w:p>
        </w:tc>
        <w:tc>
          <w:tcPr>
            <w:tcW w:w="1074" w:type="dxa"/>
            <w:shd w:val="clear" w:color="auto" w:fill="D9D9D9"/>
          </w:tcPr>
          <w:p w14:paraId="5735CD8B" w14:textId="77777777" w:rsidR="00713B58" w:rsidRDefault="00713B58" w:rsidP="008E3CFA">
            <w:pPr>
              <w:pStyle w:val="TableParagraph"/>
              <w:spacing w:before="12"/>
              <w:ind w:left="216" w:right="34" w:hanging="8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Votar en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Contra</w:t>
            </w:r>
          </w:p>
        </w:tc>
        <w:tc>
          <w:tcPr>
            <w:tcW w:w="1137" w:type="dxa"/>
            <w:shd w:val="clear" w:color="auto" w:fill="D9D9D9"/>
          </w:tcPr>
          <w:p w14:paraId="461B2B88" w14:textId="77777777" w:rsidR="00713B58" w:rsidRDefault="00713B58" w:rsidP="008E3CFA">
            <w:pPr>
              <w:pStyle w:val="TableParagraph"/>
              <w:spacing w:before="12"/>
              <w:ind w:left="232" w:right="66" w:hanging="7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Votar en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Blanco</w:t>
            </w:r>
          </w:p>
        </w:tc>
        <w:tc>
          <w:tcPr>
            <w:tcW w:w="1420" w:type="dxa"/>
            <w:shd w:val="clear" w:color="auto" w:fill="D9D9D9"/>
          </w:tcPr>
          <w:p w14:paraId="1B61D8AD" w14:textId="77777777" w:rsidR="00713B58" w:rsidRDefault="00713B58" w:rsidP="008E3CFA">
            <w:pPr>
              <w:pStyle w:val="TableParagraph"/>
              <w:spacing w:before="7"/>
              <w:rPr>
                <w:sz w:val="21"/>
              </w:rPr>
            </w:pPr>
          </w:p>
          <w:p w14:paraId="13C21747" w14:textId="77777777" w:rsidR="00713B58" w:rsidRDefault="00713B58" w:rsidP="008E3CFA">
            <w:pPr>
              <w:pStyle w:val="TableParagraph"/>
              <w:spacing w:before="1"/>
              <w:ind w:left="1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Abstención</w:t>
            </w:r>
          </w:p>
        </w:tc>
      </w:tr>
      <w:tr w:rsidR="00713B58" w14:paraId="3802544B" w14:textId="77777777" w:rsidTr="008E3CFA">
        <w:trPr>
          <w:trHeight w:val="285"/>
        </w:trPr>
        <w:tc>
          <w:tcPr>
            <w:tcW w:w="4871" w:type="dxa"/>
          </w:tcPr>
          <w:p w14:paraId="62422292" w14:textId="77777777" w:rsidR="00713B58" w:rsidRDefault="00713B58" w:rsidP="008E3CFA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Verificación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quorum</w:t>
            </w:r>
          </w:p>
        </w:tc>
        <w:tc>
          <w:tcPr>
            <w:tcW w:w="1004" w:type="dxa"/>
          </w:tcPr>
          <w:p w14:paraId="1E352A63" w14:textId="77777777" w:rsidR="00713B58" w:rsidRDefault="00713B58" w:rsidP="008E3C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</w:tcPr>
          <w:p w14:paraId="78A7C84A" w14:textId="77777777" w:rsidR="00713B58" w:rsidRDefault="00713B58" w:rsidP="008E3C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14:paraId="57BBC527" w14:textId="77777777" w:rsidR="00713B58" w:rsidRDefault="00713B58" w:rsidP="008E3C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59875630" w14:textId="77777777" w:rsidR="00713B58" w:rsidRDefault="00713B58" w:rsidP="008E3C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3B58" w14:paraId="526336E2" w14:textId="77777777" w:rsidTr="008E3CFA">
        <w:trPr>
          <w:trHeight w:val="282"/>
        </w:trPr>
        <w:tc>
          <w:tcPr>
            <w:tcW w:w="4871" w:type="dxa"/>
          </w:tcPr>
          <w:p w14:paraId="4C688774" w14:textId="77777777" w:rsidR="00713B58" w:rsidRDefault="00713B58" w:rsidP="008E3CFA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Lectura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aprobación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día</w:t>
            </w:r>
          </w:p>
        </w:tc>
        <w:tc>
          <w:tcPr>
            <w:tcW w:w="1004" w:type="dxa"/>
          </w:tcPr>
          <w:p w14:paraId="61214E8C" w14:textId="77777777" w:rsidR="00713B58" w:rsidRDefault="00713B58" w:rsidP="008E3C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</w:tcPr>
          <w:p w14:paraId="55CF2FCB" w14:textId="77777777" w:rsidR="00713B58" w:rsidRDefault="00713B58" w:rsidP="008E3C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14:paraId="08695DE9" w14:textId="77777777" w:rsidR="00713B58" w:rsidRDefault="00713B58" w:rsidP="008E3C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4D445AFB" w14:textId="77777777" w:rsidR="00713B58" w:rsidRDefault="00713B58" w:rsidP="008E3C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3B58" w14:paraId="52F3C668" w14:textId="77777777" w:rsidTr="008E3CFA">
        <w:trPr>
          <w:trHeight w:val="568"/>
        </w:trPr>
        <w:tc>
          <w:tcPr>
            <w:tcW w:w="4871" w:type="dxa"/>
          </w:tcPr>
          <w:p w14:paraId="433D64ED" w14:textId="77777777" w:rsidR="00713B58" w:rsidRDefault="00713B58" w:rsidP="008E3CFA">
            <w:pPr>
              <w:pStyle w:val="TableParagraph"/>
              <w:spacing w:before="10" w:line="216" w:lineRule="auto"/>
              <w:ind w:left="76" w:right="162"/>
              <w:rPr>
                <w:sz w:val="24"/>
              </w:rPr>
            </w:pPr>
            <w:r>
              <w:rPr>
                <w:sz w:val="24"/>
              </w:rPr>
              <w:t>Designación de la Comisión para revisión 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aprobación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 acta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asamblea</w:t>
            </w:r>
          </w:p>
        </w:tc>
        <w:tc>
          <w:tcPr>
            <w:tcW w:w="1004" w:type="dxa"/>
          </w:tcPr>
          <w:p w14:paraId="2555B65C" w14:textId="77777777" w:rsidR="00713B58" w:rsidRDefault="00713B58" w:rsidP="008E3C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4" w:type="dxa"/>
          </w:tcPr>
          <w:p w14:paraId="6441AE3A" w14:textId="77777777" w:rsidR="00713B58" w:rsidRDefault="00713B58" w:rsidP="008E3C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46C5D9DC" w14:textId="77777777" w:rsidR="00713B58" w:rsidRDefault="00713B58" w:rsidP="008E3C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2F43B141" w14:textId="77777777" w:rsidR="00713B58" w:rsidRDefault="00713B58" w:rsidP="008E3CFA">
            <w:pPr>
              <w:pStyle w:val="TableParagraph"/>
              <w:rPr>
                <w:rFonts w:ascii="Times New Roman"/>
              </w:rPr>
            </w:pPr>
          </w:p>
        </w:tc>
      </w:tr>
      <w:tr w:rsidR="00713B58" w14:paraId="45BED5D3" w14:textId="77777777" w:rsidTr="008E3CFA">
        <w:trPr>
          <w:trHeight w:val="534"/>
        </w:trPr>
        <w:tc>
          <w:tcPr>
            <w:tcW w:w="4871" w:type="dxa"/>
          </w:tcPr>
          <w:p w14:paraId="6D0F5BAB" w14:textId="77777777" w:rsidR="00713B58" w:rsidRDefault="00713B58" w:rsidP="008E3CFA">
            <w:pPr>
              <w:pStyle w:val="TableParagraph"/>
              <w:spacing w:before="10" w:line="216" w:lineRule="auto"/>
              <w:ind w:left="7" w:right="164" w:firstLine="67"/>
              <w:rPr>
                <w:sz w:val="24"/>
              </w:rPr>
            </w:pPr>
            <w:r w:rsidRPr="002F73BE">
              <w:rPr>
                <w:sz w:val="24"/>
              </w:rPr>
              <w:t xml:space="preserve">Reforma </w:t>
            </w:r>
            <w:r>
              <w:rPr>
                <w:sz w:val="24"/>
              </w:rPr>
              <w:t>d</w:t>
            </w:r>
            <w:r w:rsidRPr="002F73BE">
              <w:rPr>
                <w:sz w:val="24"/>
              </w:rPr>
              <w:t>e Estatutos</w:t>
            </w:r>
          </w:p>
        </w:tc>
        <w:tc>
          <w:tcPr>
            <w:tcW w:w="1004" w:type="dxa"/>
          </w:tcPr>
          <w:p w14:paraId="013CB1CD" w14:textId="77777777" w:rsidR="00713B58" w:rsidRDefault="00713B58" w:rsidP="008E3C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4" w:type="dxa"/>
          </w:tcPr>
          <w:p w14:paraId="107DB08F" w14:textId="77777777" w:rsidR="00713B58" w:rsidRDefault="00713B58" w:rsidP="008E3C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40EB226F" w14:textId="77777777" w:rsidR="00713B58" w:rsidRDefault="00713B58" w:rsidP="008E3C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1794E26B" w14:textId="77777777" w:rsidR="00713B58" w:rsidRDefault="00713B58" w:rsidP="008E3CFA">
            <w:pPr>
              <w:pStyle w:val="TableParagraph"/>
              <w:rPr>
                <w:rFonts w:ascii="Times New Roman"/>
              </w:rPr>
            </w:pPr>
          </w:p>
        </w:tc>
      </w:tr>
      <w:tr w:rsidR="00713B58" w14:paraId="744A05EE" w14:textId="77777777" w:rsidTr="008E3CFA">
        <w:trPr>
          <w:trHeight w:val="1012"/>
        </w:trPr>
        <w:tc>
          <w:tcPr>
            <w:tcW w:w="4871" w:type="dxa"/>
          </w:tcPr>
          <w:p w14:paraId="451DC6E9" w14:textId="77777777" w:rsidR="00713B58" w:rsidRDefault="00713B58" w:rsidP="008E3CFA">
            <w:pPr>
              <w:pStyle w:val="TableParagraph"/>
              <w:spacing w:line="248" w:lineRule="exact"/>
              <w:ind w:left="76" w:right="429"/>
              <w:rPr>
                <w:sz w:val="24"/>
              </w:rPr>
            </w:pPr>
            <w:r w:rsidRPr="002F73BE">
              <w:rPr>
                <w:sz w:val="24"/>
              </w:rPr>
              <w:t xml:space="preserve">Reforma </w:t>
            </w:r>
            <w:r>
              <w:rPr>
                <w:sz w:val="24"/>
              </w:rPr>
              <w:t>d</w:t>
            </w:r>
            <w:r w:rsidRPr="002F73BE">
              <w:rPr>
                <w:sz w:val="24"/>
              </w:rPr>
              <w:t xml:space="preserve">el Reglamento Interno </w:t>
            </w:r>
            <w:r>
              <w:rPr>
                <w:sz w:val="24"/>
              </w:rPr>
              <w:t>d</w:t>
            </w:r>
            <w:r w:rsidRPr="002F73BE">
              <w:rPr>
                <w:sz w:val="24"/>
              </w:rPr>
              <w:t xml:space="preserve">e Funcionamiento </w:t>
            </w:r>
            <w:r>
              <w:rPr>
                <w:sz w:val="24"/>
              </w:rPr>
              <w:t>d</w:t>
            </w:r>
            <w:r w:rsidRPr="002F73BE">
              <w:rPr>
                <w:sz w:val="24"/>
              </w:rPr>
              <w:t xml:space="preserve">e </w:t>
            </w:r>
            <w:r>
              <w:rPr>
                <w:sz w:val="24"/>
              </w:rPr>
              <w:t>l</w:t>
            </w:r>
            <w:r w:rsidRPr="002F73BE">
              <w:rPr>
                <w:sz w:val="24"/>
              </w:rPr>
              <w:t xml:space="preserve">a Asamblea General </w:t>
            </w:r>
            <w:r>
              <w:rPr>
                <w:sz w:val="24"/>
              </w:rPr>
              <w:t>d</w:t>
            </w:r>
            <w:r w:rsidRPr="002F73BE">
              <w:rPr>
                <w:sz w:val="24"/>
              </w:rPr>
              <w:t>e Accionistas</w:t>
            </w:r>
          </w:p>
        </w:tc>
        <w:tc>
          <w:tcPr>
            <w:tcW w:w="1004" w:type="dxa"/>
          </w:tcPr>
          <w:p w14:paraId="2264A885" w14:textId="77777777" w:rsidR="00713B58" w:rsidRDefault="00713B58" w:rsidP="008E3C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4" w:type="dxa"/>
          </w:tcPr>
          <w:p w14:paraId="0AA1C1EC" w14:textId="77777777" w:rsidR="00713B58" w:rsidRDefault="00713B58" w:rsidP="008E3C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7A9938C6" w14:textId="77777777" w:rsidR="00713B58" w:rsidRDefault="00713B58" w:rsidP="008E3C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6323ED0D" w14:textId="77777777" w:rsidR="00713B58" w:rsidRDefault="00713B58" w:rsidP="008E3CFA">
            <w:pPr>
              <w:pStyle w:val="TableParagraph"/>
              <w:rPr>
                <w:rFonts w:ascii="Times New Roman"/>
              </w:rPr>
            </w:pPr>
          </w:p>
        </w:tc>
      </w:tr>
    </w:tbl>
    <w:p w14:paraId="56D25F1D" w14:textId="77777777" w:rsidR="00713B58" w:rsidRDefault="00713B58" w:rsidP="00713B58">
      <w:pPr>
        <w:pStyle w:val="Textoindependiente"/>
        <w:spacing w:before="1"/>
        <w:rPr>
          <w:sz w:val="28"/>
        </w:rPr>
      </w:pPr>
    </w:p>
    <w:p w14:paraId="5F97CBDA" w14:textId="77777777" w:rsidR="00713B58" w:rsidRDefault="00713B58" w:rsidP="00713B58">
      <w:pPr>
        <w:pStyle w:val="Textoindependiente"/>
        <w:spacing w:before="93" w:line="259" w:lineRule="auto"/>
        <w:ind w:left="502" w:right="1215"/>
        <w:jc w:val="both"/>
      </w:pPr>
      <w:r>
        <w:t>En caso de presentarse modificaciones en el orden del día, o se traten temas no</w:t>
      </w:r>
      <w:r>
        <w:rPr>
          <w:spacing w:val="1"/>
        </w:rPr>
        <w:t xml:space="preserve"> </w:t>
      </w:r>
      <w:r>
        <w:rPr>
          <w:spacing w:val="-1"/>
        </w:rPr>
        <w:t>incluidos</w:t>
      </w:r>
      <w:r>
        <w:rPr>
          <w:spacing w:val="-26"/>
        </w:rPr>
        <w:t xml:space="preserve"> </w:t>
      </w:r>
      <w:r>
        <w:rPr>
          <w:spacing w:val="-1"/>
        </w:rPr>
        <w:t>en</w:t>
      </w:r>
      <w:r>
        <w:rPr>
          <w:spacing w:val="-23"/>
        </w:rPr>
        <w:t xml:space="preserve"> </w:t>
      </w:r>
      <w:r>
        <w:rPr>
          <w:spacing w:val="-1"/>
        </w:rPr>
        <w:t>el presente listado,</w:t>
      </w:r>
      <w:r>
        <w:rPr>
          <w:spacing w:val="-22"/>
        </w:rPr>
        <w:t xml:space="preserve"> </w:t>
      </w:r>
      <w:r>
        <w:rPr>
          <w:spacing w:val="-1"/>
        </w:rPr>
        <w:t>le</w:t>
      </w:r>
      <w:r>
        <w:rPr>
          <w:spacing w:val="-25"/>
        </w:rPr>
        <w:t xml:space="preserve"> </w:t>
      </w:r>
      <w:r>
        <w:t>solicito</w:t>
      </w:r>
      <w:r>
        <w:rPr>
          <w:spacing w:val="56"/>
        </w:rPr>
        <w:t xml:space="preserve"> </w:t>
      </w:r>
      <w:r>
        <w:t>votar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leal</w:t>
      </w:r>
      <w:r>
        <w:rPr>
          <w:spacing w:val="-15"/>
        </w:rPr>
        <w:t xml:space="preserve"> </w:t>
      </w:r>
      <w:r>
        <w:t>saber</w:t>
      </w:r>
      <w:r>
        <w:rPr>
          <w:spacing w:val="-1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entender</w:t>
      </w:r>
      <w:r>
        <w:rPr>
          <w:spacing w:val="-15"/>
        </w:rPr>
        <w:t xml:space="preserve"> </w:t>
      </w:r>
      <w:r>
        <w:t>conforme</w:t>
      </w:r>
      <w:r>
        <w:rPr>
          <w:spacing w:val="-14"/>
        </w:rPr>
        <w:t xml:space="preserve"> </w:t>
      </w:r>
      <w:r>
        <w:t>convenga</w:t>
      </w:r>
      <w:r>
        <w:rPr>
          <w:spacing w:val="-6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 intereses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sociedad</w:t>
      </w:r>
      <w:r>
        <w:rPr>
          <w:spacing w:val="-2"/>
        </w:rPr>
        <w:t xml:space="preserve"> </w:t>
      </w:r>
      <w:r>
        <w:t>y a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míos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accionista.</w:t>
      </w:r>
    </w:p>
    <w:p w14:paraId="5D744EBF" w14:textId="77777777" w:rsidR="00713B58" w:rsidRDefault="00713B58" w:rsidP="00713B58">
      <w:pPr>
        <w:pStyle w:val="Textoindependiente"/>
        <w:rPr>
          <w:sz w:val="26"/>
        </w:rPr>
      </w:pPr>
    </w:p>
    <w:p w14:paraId="51FDEC72" w14:textId="77777777" w:rsidR="00713B58" w:rsidRDefault="00713B58" w:rsidP="00713B58">
      <w:pPr>
        <w:pStyle w:val="Textoindependiente"/>
        <w:rPr>
          <w:sz w:val="26"/>
        </w:rPr>
      </w:pPr>
    </w:p>
    <w:p w14:paraId="1564C34F" w14:textId="77777777" w:rsidR="00713B58" w:rsidRDefault="00713B58" w:rsidP="00713B58">
      <w:pPr>
        <w:pStyle w:val="Textoindependiente"/>
        <w:rPr>
          <w:sz w:val="37"/>
        </w:rPr>
      </w:pPr>
    </w:p>
    <w:p w14:paraId="55A564C5" w14:textId="77777777" w:rsidR="00713B58" w:rsidRDefault="00713B58" w:rsidP="00713B58">
      <w:pPr>
        <w:pStyle w:val="Textoindependiente"/>
        <w:ind w:left="502"/>
      </w:pPr>
      <w:r>
        <w:t>Atentamente,</w:t>
      </w:r>
    </w:p>
    <w:p w14:paraId="4517C6D0" w14:textId="77777777" w:rsidR="00713B58" w:rsidRDefault="00713B58" w:rsidP="00713B58">
      <w:pPr>
        <w:pStyle w:val="Textoindependiente"/>
        <w:rPr>
          <w:sz w:val="26"/>
        </w:rPr>
      </w:pPr>
    </w:p>
    <w:p w14:paraId="3C32ECF5" w14:textId="77777777" w:rsidR="00713B58" w:rsidRDefault="00713B58" w:rsidP="00713B58">
      <w:pPr>
        <w:pStyle w:val="Textoindependiente"/>
        <w:rPr>
          <w:sz w:val="26"/>
        </w:rPr>
      </w:pPr>
    </w:p>
    <w:p w14:paraId="08B95337" w14:textId="77777777" w:rsidR="00713B58" w:rsidRDefault="00713B58" w:rsidP="00713B58">
      <w:pPr>
        <w:pStyle w:val="Textoindependiente"/>
        <w:rPr>
          <w:sz w:val="26"/>
        </w:rPr>
      </w:pPr>
    </w:p>
    <w:p w14:paraId="48BA2126" w14:textId="77777777" w:rsidR="00713B58" w:rsidRDefault="00713B58" w:rsidP="00713B58">
      <w:pPr>
        <w:pStyle w:val="Textoindependiente"/>
        <w:rPr>
          <w:sz w:val="26"/>
        </w:rPr>
      </w:pPr>
    </w:p>
    <w:p w14:paraId="2796832D" w14:textId="77777777" w:rsidR="00713B58" w:rsidRDefault="00713B58" w:rsidP="00713B58">
      <w:pPr>
        <w:pStyle w:val="Textoindependiente"/>
        <w:spacing w:line="410" w:lineRule="auto"/>
        <w:ind w:left="502" w:right="7023"/>
      </w:pPr>
      <w:r>
        <w:t>Nombre</w:t>
      </w:r>
      <w:r>
        <w:rPr>
          <w:spacing w:val="1"/>
        </w:rPr>
        <w:t xml:space="preserve"> </w:t>
      </w:r>
      <w:r>
        <w:t>del Accionista</w:t>
      </w:r>
      <w:r>
        <w:rPr>
          <w:spacing w:val="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identificación</w:t>
      </w:r>
    </w:p>
    <w:p w14:paraId="659E5941" w14:textId="77777777" w:rsidR="00944DBF" w:rsidRDefault="00944DBF"/>
    <w:sectPr w:rsidR="00944DBF">
      <w:headerReference w:type="default" r:id="rId6"/>
      <w:pgSz w:w="12240" w:h="15840"/>
      <w:pgMar w:top="640" w:right="4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399F7" w14:textId="77777777" w:rsidR="005E6FB1" w:rsidRDefault="005E6FB1" w:rsidP="00713B58">
      <w:r>
        <w:separator/>
      </w:r>
    </w:p>
  </w:endnote>
  <w:endnote w:type="continuationSeparator" w:id="0">
    <w:p w14:paraId="27F302AE" w14:textId="77777777" w:rsidR="005E6FB1" w:rsidRDefault="005E6FB1" w:rsidP="0071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77CAE" w14:textId="77777777" w:rsidR="005E6FB1" w:rsidRDefault="005E6FB1" w:rsidP="00713B58">
      <w:r>
        <w:separator/>
      </w:r>
    </w:p>
  </w:footnote>
  <w:footnote w:type="continuationSeparator" w:id="0">
    <w:p w14:paraId="7E8F26A8" w14:textId="77777777" w:rsidR="005E6FB1" w:rsidRDefault="005E6FB1" w:rsidP="00713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D37EA" w14:textId="1786E121" w:rsidR="00713B58" w:rsidRDefault="00713B58" w:rsidP="00713B58">
    <w:pPr>
      <w:spacing w:before="80"/>
      <w:ind w:right="156"/>
      <w:jc w:val="right"/>
    </w:pPr>
    <w:r>
      <w:t>INSTRUCCIONES</w:t>
    </w:r>
    <w:r>
      <w:rPr>
        <w:spacing w:val="-4"/>
      </w:rPr>
      <w:t xml:space="preserve"> </w:t>
    </w:r>
    <w:r>
      <w:t>DE</w:t>
    </w:r>
    <w:r>
      <w:rPr>
        <w:spacing w:val="-3"/>
      </w:rPr>
      <w:t xml:space="preserve"> </w:t>
    </w:r>
    <w:r>
      <w:t>VOTO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58"/>
    <w:rsid w:val="005E6FB1"/>
    <w:rsid w:val="00713B58"/>
    <w:rsid w:val="0094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B6E8"/>
  <w15:chartTrackingRefBased/>
  <w15:docId w15:val="{8E2F88D3-72D3-44FB-B4B6-7C9F8163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13B5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713B5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13B58"/>
    <w:rPr>
      <w:rFonts w:ascii="Arial MT" w:eastAsia="Arial MT" w:hAnsi="Arial MT" w:cs="Arial MT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713B58"/>
  </w:style>
  <w:style w:type="paragraph" w:styleId="Encabezado">
    <w:name w:val="header"/>
    <w:basedOn w:val="Normal"/>
    <w:link w:val="EncabezadoCar"/>
    <w:uiPriority w:val="99"/>
    <w:unhideWhenUsed/>
    <w:rsid w:val="00713B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3B5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13B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B58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820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BANGUERA MORENO</dc:creator>
  <cp:keywords/>
  <dc:description/>
  <cp:lastModifiedBy>ELIZABETH BANGUERA MORENO</cp:lastModifiedBy>
  <cp:revision>1</cp:revision>
  <dcterms:created xsi:type="dcterms:W3CDTF">2021-11-22T15:19:00Z</dcterms:created>
  <dcterms:modified xsi:type="dcterms:W3CDTF">2021-11-22T15:20:00Z</dcterms:modified>
</cp:coreProperties>
</file>